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E8620C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E8620C"/>
    <w:p w:rsidR="001F009B" w:rsidRDefault="00E8620C"/>
    <w:p w:rsidR="00DF1D3F" w:rsidRDefault="00DF1D3F"/>
    <w:p w:rsidR="002F6D0B" w:rsidRDefault="002F6D0B" w:rsidP="00DB0555">
      <w:pPr>
        <w:rPr>
          <w:sz w:val="26"/>
          <w:szCs w:val="26"/>
        </w:rPr>
      </w:pPr>
    </w:p>
    <w:p w:rsidR="001D36C3" w:rsidRPr="009F48AF" w:rsidRDefault="001D36C3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DB0555" w:rsidRPr="009F48AF" w:rsidRDefault="00DB0555" w:rsidP="00DB0555">
      <w:pPr>
        <w:rPr>
          <w:sz w:val="26"/>
          <w:szCs w:val="26"/>
        </w:rPr>
      </w:pPr>
    </w:p>
    <w:p w:rsidR="000F575E" w:rsidRPr="001835A5" w:rsidRDefault="00024EBC" w:rsidP="00316316">
      <w:pPr>
        <w:jc w:val="both"/>
        <w:rPr>
          <w:b/>
          <w:sz w:val="26"/>
          <w:szCs w:val="26"/>
        </w:rPr>
      </w:pPr>
      <w:bookmarkStart w:id="0" w:name="OLE_LINK1"/>
      <w:bookmarkStart w:id="1" w:name="OLE_LINK2"/>
      <w:r w:rsidRPr="009F48A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</w:t>
      </w:r>
      <w:r w:rsidR="00EC2F2D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стоимости образовательных услуг в </w:t>
      </w:r>
      <w:r w:rsidR="00B67439">
        <w:rPr>
          <w:b/>
          <w:sz w:val="26"/>
          <w:szCs w:val="26"/>
        </w:rPr>
        <w:t>202</w:t>
      </w:r>
      <w:r w:rsidR="000F575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</w:t>
      </w:r>
      <w:r w:rsidR="00B67439">
        <w:rPr>
          <w:b/>
          <w:sz w:val="26"/>
          <w:szCs w:val="26"/>
        </w:rPr>
        <w:t>202</w:t>
      </w:r>
      <w:r w:rsidR="000F575E">
        <w:rPr>
          <w:b/>
          <w:sz w:val="26"/>
          <w:szCs w:val="26"/>
        </w:rPr>
        <w:t>3</w:t>
      </w:r>
      <w:r w:rsidR="00B6743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учебном году </w:t>
      </w:r>
      <w:r w:rsidRPr="002863AB">
        <w:rPr>
          <w:b/>
          <w:sz w:val="26"/>
          <w:szCs w:val="26"/>
        </w:rPr>
        <w:t xml:space="preserve">для </w:t>
      </w:r>
      <w:r w:rsidR="00AF375D">
        <w:rPr>
          <w:b/>
          <w:sz w:val="26"/>
          <w:szCs w:val="26"/>
        </w:rPr>
        <w:t xml:space="preserve">студентов </w:t>
      </w:r>
      <w:r w:rsidR="00316316">
        <w:rPr>
          <w:b/>
          <w:sz w:val="26"/>
          <w:szCs w:val="26"/>
        </w:rPr>
        <w:t xml:space="preserve">образовательных </w:t>
      </w:r>
      <w:r w:rsidR="000F575E">
        <w:rPr>
          <w:b/>
          <w:sz w:val="26"/>
          <w:szCs w:val="26"/>
        </w:rPr>
        <w:t>программ</w:t>
      </w:r>
      <w:r w:rsidR="00E542C5">
        <w:rPr>
          <w:b/>
          <w:sz w:val="26"/>
          <w:szCs w:val="26"/>
        </w:rPr>
        <w:t xml:space="preserve"> </w:t>
      </w:r>
      <w:r w:rsidRPr="002863AB">
        <w:rPr>
          <w:b/>
          <w:sz w:val="26"/>
          <w:szCs w:val="26"/>
        </w:rPr>
        <w:t xml:space="preserve">бакалавриата </w:t>
      </w:r>
      <w:r w:rsidR="000F575E" w:rsidRPr="001835A5">
        <w:rPr>
          <w:b/>
          <w:sz w:val="26"/>
          <w:szCs w:val="26"/>
        </w:rPr>
        <w:t>«</w:t>
      </w:r>
      <w:r w:rsidR="000F575E" w:rsidRPr="000F575E">
        <w:rPr>
          <w:b/>
          <w:sz w:val="26"/>
          <w:szCs w:val="26"/>
        </w:rPr>
        <w:t>Международная программа по мировой политике</w:t>
      </w:r>
      <w:r w:rsidR="000F575E">
        <w:rPr>
          <w:b/>
          <w:sz w:val="26"/>
          <w:szCs w:val="26"/>
        </w:rPr>
        <w:t xml:space="preserve">» </w:t>
      </w:r>
      <w:r w:rsidR="000F575E" w:rsidRPr="000F575E">
        <w:rPr>
          <w:b/>
          <w:sz w:val="26"/>
          <w:szCs w:val="26"/>
        </w:rPr>
        <w:t>факультета</w:t>
      </w:r>
      <w:r w:rsidR="000F575E">
        <w:rPr>
          <w:b/>
          <w:sz w:val="26"/>
          <w:szCs w:val="26"/>
        </w:rPr>
        <w:t xml:space="preserve"> </w:t>
      </w:r>
      <w:r w:rsidR="006E055B" w:rsidRPr="006E055B">
        <w:rPr>
          <w:b/>
          <w:sz w:val="26"/>
          <w:szCs w:val="26"/>
        </w:rPr>
        <w:t>мировой экономики и мировой политики</w:t>
      </w:r>
      <w:r w:rsidR="000F575E">
        <w:rPr>
          <w:b/>
          <w:sz w:val="26"/>
          <w:szCs w:val="26"/>
        </w:rPr>
        <w:t xml:space="preserve">, </w:t>
      </w:r>
      <w:r w:rsidR="000F575E" w:rsidRPr="000F575E">
        <w:rPr>
          <w:b/>
          <w:sz w:val="26"/>
          <w:szCs w:val="26"/>
        </w:rPr>
        <w:t xml:space="preserve">«Прикладной анализ данных» </w:t>
      </w:r>
      <w:r w:rsidR="000F575E">
        <w:rPr>
          <w:b/>
          <w:sz w:val="26"/>
          <w:szCs w:val="26"/>
        </w:rPr>
        <w:t>факультета компьютерных наук,</w:t>
      </w:r>
      <w:r w:rsidR="001835A5">
        <w:rPr>
          <w:b/>
          <w:sz w:val="26"/>
          <w:szCs w:val="26"/>
        </w:rPr>
        <w:t xml:space="preserve"> </w:t>
      </w:r>
      <w:r w:rsidR="000F575E" w:rsidRPr="000F575E">
        <w:rPr>
          <w:b/>
          <w:sz w:val="26"/>
          <w:szCs w:val="26"/>
        </w:rPr>
        <w:t>«Цифровые инновации в управлении</w:t>
      </w:r>
      <w:r w:rsidR="006E055B">
        <w:rPr>
          <w:b/>
          <w:sz w:val="26"/>
          <w:szCs w:val="26"/>
        </w:rPr>
        <w:t xml:space="preserve"> предприятием</w:t>
      </w:r>
      <w:r w:rsidR="001835A5">
        <w:rPr>
          <w:b/>
          <w:sz w:val="26"/>
          <w:szCs w:val="26"/>
        </w:rPr>
        <w:t>»</w:t>
      </w:r>
      <w:r w:rsidR="000F575E" w:rsidRPr="000F575E">
        <w:rPr>
          <w:b/>
          <w:sz w:val="26"/>
          <w:szCs w:val="26"/>
        </w:rPr>
        <w:t xml:space="preserve"> </w:t>
      </w:r>
      <w:r w:rsidR="001835A5">
        <w:rPr>
          <w:b/>
          <w:sz w:val="26"/>
          <w:szCs w:val="26"/>
        </w:rPr>
        <w:t>Высшей школы бизнеса,</w:t>
      </w:r>
      <w:r w:rsidR="000F575E" w:rsidRPr="000F575E">
        <w:rPr>
          <w:b/>
          <w:sz w:val="26"/>
          <w:szCs w:val="26"/>
        </w:rPr>
        <w:t xml:space="preserve"> «Международная программа по экономике и финансам» </w:t>
      </w:r>
      <w:r w:rsidR="001835A5" w:rsidRPr="001835A5">
        <w:rPr>
          <w:b/>
          <w:sz w:val="26"/>
          <w:szCs w:val="26"/>
        </w:rPr>
        <w:t>Международного института экономики и финансов</w:t>
      </w:r>
      <w:bookmarkStart w:id="2" w:name="_GoBack"/>
      <w:bookmarkEnd w:id="2"/>
    </w:p>
    <w:p w:rsidR="000F575E" w:rsidRDefault="000F575E" w:rsidP="0031631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bookmarkEnd w:id="0"/>
    <w:bookmarkEnd w:id="1"/>
    <w:p w:rsidR="00024EBC" w:rsidRPr="00271352" w:rsidRDefault="00024EBC" w:rsidP="00F91865">
      <w:pPr>
        <w:ind w:firstLine="709"/>
        <w:jc w:val="both"/>
        <w:rPr>
          <w:sz w:val="26"/>
          <w:szCs w:val="26"/>
        </w:rPr>
      </w:pPr>
    </w:p>
    <w:p w:rsidR="00024EBC" w:rsidRPr="00316316" w:rsidRDefault="00024EBC" w:rsidP="00024EBC">
      <w:pPr>
        <w:jc w:val="both"/>
        <w:rPr>
          <w:sz w:val="26"/>
          <w:szCs w:val="26"/>
        </w:rPr>
      </w:pPr>
      <w:r w:rsidRPr="00316316">
        <w:rPr>
          <w:sz w:val="26"/>
          <w:szCs w:val="26"/>
        </w:rPr>
        <w:t>ПРИКАЗЫВАЮ:</w:t>
      </w:r>
    </w:p>
    <w:p w:rsidR="001835A5" w:rsidRDefault="001835A5" w:rsidP="00316316">
      <w:pPr>
        <w:jc w:val="both"/>
        <w:rPr>
          <w:sz w:val="26"/>
          <w:szCs w:val="26"/>
        </w:rPr>
      </w:pPr>
    </w:p>
    <w:p w:rsidR="003E64C6" w:rsidRPr="0045754B" w:rsidRDefault="001835A5" w:rsidP="00E8620C">
      <w:pPr>
        <w:pStyle w:val="ab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16316">
        <w:rPr>
          <w:sz w:val="26"/>
          <w:szCs w:val="26"/>
        </w:rPr>
        <w:t>Утвердить стоимость образовательных услуг на 202</w:t>
      </w:r>
      <w:r w:rsidR="0071525D" w:rsidRPr="00316316">
        <w:rPr>
          <w:sz w:val="26"/>
          <w:szCs w:val="26"/>
        </w:rPr>
        <w:t>2</w:t>
      </w:r>
      <w:r w:rsidRPr="00316316">
        <w:rPr>
          <w:sz w:val="26"/>
          <w:szCs w:val="26"/>
        </w:rPr>
        <w:t>/202</w:t>
      </w:r>
      <w:r w:rsidR="0071525D" w:rsidRPr="00316316">
        <w:rPr>
          <w:sz w:val="26"/>
          <w:szCs w:val="26"/>
        </w:rPr>
        <w:t>3</w:t>
      </w:r>
      <w:r w:rsidRPr="00316316">
        <w:rPr>
          <w:sz w:val="26"/>
          <w:szCs w:val="26"/>
        </w:rPr>
        <w:t xml:space="preserve"> учебный год </w:t>
      </w:r>
      <w:r w:rsidR="009B5AF7" w:rsidRPr="00316316">
        <w:rPr>
          <w:sz w:val="26"/>
          <w:szCs w:val="26"/>
        </w:rPr>
        <w:t>для студентов</w:t>
      </w:r>
      <w:r w:rsidR="0045754B" w:rsidRPr="0045754B">
        <w:rPr>
          <w:sz w:val="26"/>
          <w:szCs w:val="26"/>
        </w:rPr>
        <w:t>, обучающи</w:t>
      </w:r>
      <w:r w:rsidR="0045754B">
        <w:rPr>
          <w:sz w:val="26"/>
          <w:szCs w:val="26"/>
        </w:rPr>
        <w:t>х</w:t>
      </w:r>
      <w:r w:rsidR="0045754B" w:rsidRPr="0045754B">
        <w:rPr>
          <w:sz w:val="26"/>
          <w:szCs w:val="26"/>
        </w:rPr>
        <w:t xml:space="preserve">ся на местах по договорам об оказании платных образовательных услуг, </w:t>
      </w:r>
      <w:r w:rsidR="0045754B">
        <w:rPr>
          <w:sz w:val="26"/>
          <w:szCs w:val="26"/>
        </w:rPr>
        <w:t>следующих образовательных программ</w:t>
      </w:r>
      <w:r w:rsidR="003E64C6" w:rsidRPr="0045754B">
        <w:rPr>
          <w:sz w:val="26"/>
          <w:szCs w:val="26"/>
        </w:rPr>
        <w:t>:</w:t>
      </w:r>
    </w:p>
    <w:p w:rsidR="003E64C6" w:rsidRDefault="003E64C6" w:rsidP="00E8620C">
      <w:pPr>
        <w:pStyle w:val="ab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</w:t>
      </w:r>
      <w:r w:rsidR="00AF375D" w:rsidRPr="003E64C6">
        <w:rPr>
          <w:sz w:val="26"/>
          <w:szCs w:val="26"/>
        </w:rPr>
        <w:t xml:space="preserve"> </w:t>
      </w:r>
      <w:r w:rsidR="001835A5" w:rsidRPr="003E64C6">
        <w:rPr>
          <w:sz w:val="26"/>
          <w:szCs w:val="26"/>
        </w:rPr>
        <w:t xml:space="preserve">«Международная программа по мировой политике» по направлениям подготовки 41.03.05 Международные отношения, 41.03.06 Публичная политика и социальные науки факультета </w:t>
      </w:r>
      <w:r w:rsidR="006E055B" w:rsidRPr="003E64C6">
        <w:rPr>
          <w:sz w:val="26"/>
          <w:szCs w:val="26"/>
        </w:rPr>
        <w:t xml:space="preserve">мировой экономики и </w:t>
      </w:r>
      <w:r w:rsidR="001835A5" w:rsidRPr="003E64C6">
        <w:rPr>
          <w:sz w:val="26"/>
          <w:szCs w:val="26"/>
        </w:rPr>
        <w:t>мировой политики НИУ ВШЭ</w:t>
      </w:r>
      <w:r w:rsidR="0045754B">
        <w:rPr>
          <w:sz w:val="26"/>
          <w:szCs w:val="26"/>
        </w:rPr>
        <w:t xml:space="preserve"> (приложение 1). </w:t>
      </w:r>
    </w:p>
    <w:p w:rsidR="003E64C6" w:rsidRDefault="003E64C6" w:rsidP="00E8620C">
      <w:pPr>
        <w:pStyle w:val="ab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="001835A5" w:rsidRPr="003E64C6">
        <w:rPr>
          <w:sz w:val="26"/>
          <w:szCs w:val="26"/>
        </w:rPr>
        <w:t>«Прикладной анализ данных» по направлению подготовки 01.03.02 Прикладная математика и информатика факультета компь</w:t>
      </w:r>
      <w:r w:rsidR="0045754B">
        <w:rPr>
          <w:sz w:val="26"/>
          <w:szCs w:val="26"/>
        </w:rPr>
        <w:t xml:space="preserve">ютерных наук НИУ ВШЭ (приложение 2). </w:t>
      </w:r>
    </w:p>
    <w:p w:rsidR="003E64C6" w:rsidRDefault="003E64C6" w:rsidP="00E8620C">
      <w:pPr>
        <w:pStyle w:val="ab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="001835A5" w:rsidRPr="003E64C6">
        <w:rPr>
          <w:sz w:val="26"/>
          <w:szCs w:val="26"/>
        </w:rPr>
        <w:t>«Цифровые инновации в управлении</w:t>
      </w:r>
      <w:r w:rsidR="006E055B" w:rsidRPr="003E64C6">
        <w:rPr>
          <w:sz w:val="26"/>
          <w:szCs w:val="26"/>
        </w:rPr>
        <w:t xml:space="preserve"> предприятием</w:t>
      </w:r>
      <w:r w:rsidR="001835A5" w:rsidRPr="003E64C6">
        <w:rPr>
          <w:sz w:val="26"/>
          <w:szCs w:val="26"/>
        </w:rPr>
        <w:t>» по направлению подготовки 38.03.05 Бизнес-информатика Высшей школы</w:t>
      </w:r>
      <w:r w:rsidR="0071525D" w:rsidRPr="003E64C6">
        <w:rPr>
          <w:sz w:val="26"/>
          <w:szCs w:val="26"/>
        </w:rPr>
        <w:t xml:space="preserve"> бизнеса НИУ ВШЭ</w:t>
      </w:r>
      <w:r w:rsidR="0045754B">
        <w:rPr>
          <w:sz w:val="26"/>
          <w:szCs w:val="26"/>
        </w:rPr>
        <w:t xml:space="preserve"> (приложение 3). </w:t>
      </w:r>
    </w:p>
    <w:p w:rsidR="0071525D" w:rsidRPr="003E64C6" w:rsidRDefault="003E64C6" w:rsidP="00E8620C">
      <w:pPr>
        <w:pStyle w:val="ab"/>
        <w:numPr>
          <w:ilvl w:val="1"/>
          <w:numId w:val="10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="0071525D" w:rsidRPr="003E64C6">
        <w:rPr>
          <w:sz w:val="26"/>
          <w:szCs w:val="26"/>
        </w:rPr>
        <w:t>«Международная программа по экономике и финансам» по направлению подготовки 38.03.01 Экономика Международного института экономики и финансов НИУ</w:t>
      </w:r>
      <w:r w:rsidR="004A52D6">
        <w:rPr>
          <w:sz w:val="26"/>
          <w:szCs w:val="26"/>
        </w:rPr>
        <w:t> </w:t>
      </w:r>
      <w:r w:rsidR="0071525D" w:rsidRPr="003E64C6">
        <w:rPr>
          <w:sz w:val="26"/>
          <w:szCs w:val="26"/>
        </w:rPr>
        <w:t>ВШЭ</w:t>
      </w:r>
      <w:r w:rsidR="0045754B">
        <w:rPr>
          <w:sz w:val="26"/>
          <w:szCs w:val="26"/>
        </w:rPr>
        <w:t xml:space="preserve"> (приложение 4). </w:t>
      </w:r>
    </w:p>
    <w:p w:rsidR="00024EBC" w:rsidRDefault="00024EBC" w:rsidP="00024EBC">
      <w:pPr>
        <w:jc w:val="both"/>
        <w:rPr>
          <w:sz w:val="26"/>
          <w:szCs w:val="26"/>
        </w:rPr>
      </w:pPr>
    </w:p>
    <w:p w:rsidR="00024EBC" w:rsidRDefault="00024EBC" w:rsidP="00024EBC">
      <w:pPr>
        <w:jc w:val="both"/>
        <w:rPr>
          <w:sz w:val="26"/>
          <w:szCs w:val="26"/>
        </w:rPr>
      </w:pPr>
    </w:p>
    <w:p w:rsidR="00024EBC" w:rsidRPr="009F48AF" w:rsidRDefault="00024EBC" w:rsidP="00024EBC">
      <w:pPr>
        <w:jc w:val="both"/>
        <w:rPr>
          <w:sz w:val="26"/>
          <w:szCs w:val="26"/>
        </w:rPr>
      </w:pPr>
    </w:p>
    <w:p w:rsidR="0071525D" w:rsidRDefault="0071525D" w:rsidP="0071525D">
      <w:pPr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Н.Ю. Анисимов</w:t>
      </w:r>
    </w:p>
    <w:p w:rsidR="004D324A" w:rsidRPr="009F48AF" w:rsidRDefault="004D324A" w:rsidP="00024EBC">
      <w:pPr>
        <w:autoSpaceDE w:val="0"/>
        <w:autoSpaceDN w:val="0"/>
        <w:adjustRightInd w:val="0"/>
        <w:jc w:val="both"/>
      </w:pPr>
    </w:p>
    <w:sectPr w:rsidR="004D324A" w:rsidRPr="009F48AF" w:rsidSect="00890239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30.05.2022 № 6.18.1-01/300522-12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7D6"/>
    <w:multiLevelType w:val="multilevel"/>
    <w:tmpl w:val="66B80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4B84D1C"/>
    <w:multiLevelType w:val="hybridMultilevel"/>
    <w:tmpl w:val="D4EA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68A2"/>
    <w:multiLevelType w:val="multilevel"/>
    <w:tmpl w:val="C9E88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A085A"/>
    <w:multiLevelType w:val="hybridMultilevel"/>
    <w:tmpl w:val="26A02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" w15:restartNumberingAfterBreak="0">
    <w:nsid w:val="4A543FE4"/>
    <w:multiLevelType w:val="hybridMultilevel"/>
    <w:tmpl w:val="80D4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A7822"/>
    <w:multiLevelType w:val="multilevel"/>
    <w:tmpl w:val="CA1A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3016193"/>
    <w:multiLevelType w:val="multilevel"/>
    <w:tmpl w:val="03F64ED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abstractNum w:abstractNumId="7" w15:restartNumberingAfterBreak="0">
    <w:nsid w:val="6A6C0DD7"/>
    <w:multiLevelType w:val="hybridMultilevel"/>
    <w:tmpl w:val="3A58A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3146F8"/>
    <w:multiLevelType w:val="hybridMultilevel"/>
    <w:tmpl w:val="C29E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6"/>
    <w:rsid w:val="00004E35"/>
    <w:rsid w:val="00013C54"/>
    <w:rsid w:val="00024EBC"/>
    <w:rsid w:val="000A1B56"/>
    <w:rsid w:val="000A661F"/>
    <w:rsid w:val="000B3699"/>
    <w:rsid w:val="000F575E"/>
    <w:rsid w:val="001334D8"/>
    <w:rsid w:val="00157153"/>
    <w:rsid w:val="00157FF2"/>
    <w:rsid w:val="00177494"/>
    <w:rsid w:val="001835A5"/>
    <w:rsid w:val="001A0748"/>
    <w:rsid w:val="001B1050"/>
    <w:rsid w:val="001B295A"/>
    <w:rsid w:val="001D36C3"/>
    <w:rsid w:val="001D656A"/>
    <w:rsid w:val="001E5978"/>
    <w:rsid w:val="00251D00"/>
    <w:rsid w:val="002623EE"/>
    <w:rsid w:val="0027569E"/>
    <w:rsid w:val="002863AB"/>
    <w:rsid w:val="00287A60"/>
    <w:rsid w:val="002C342E"/>
    <w:rsid w:val="002C4C40"/>
    <w:rsid w:val="002D53F0"/>
    <w:rsid w:val="002E1A7A"/>
    <w:rsid w:val="002F69E7"/>
    <w:rsid w:val="002F6D0B"/>
    <w:rsid w:val="0030096D"/>
    <w:rsid w:val="003148F3"/>
    <w:rsid w:val="00316316"/>
    <w:rsid w:val="00321E35"/>
    <w:rsid w:val="00363FED"/>
    <w:rsid w:val="00372FE3"/>
    <w:rsid w:val="003E64C6"/>
    <w:rsid w:val="003F16DB"/>
    <w:rsid w:val="004029EB"/>
    <w:rsid w:val="00403D51"/>
    <w:rsid w:val="00415940"/>
    <w:rsid w:val="00436F7D"/>
    <w:rsid w:val="0045754B"/>
    <w:rsid w:val="004740C7"/>
    <w:rsid w:val="00481FB4"/>
    <w:rsid w:val="00492FC8"/>
    <w:rsid w:val="004A52D6"/>
    <w:rsid w:val="004D324A"/>
    <w:rsid w:val="004D5010"/>
    <w:rsid w:val="004F435D"/>
    <w:rsid w:val="00507013"/>
    <w:rsid w:val="005178AE"/>
    <w:rsid w:val="00536418"/>
    <w:rsid w:val="005728A5"/>
    <w:rsid w:val="005762F9"/>
    <w:rsid w:val="005A6DDE"/>
    <w:rsid w:val="005E3ECA"/>
    <w:rsid w:val="005E5EAF"/>
    <w:rsid w:val="005E725A"/>
    <w:rsid w:val="006120B8"/>
    <w:rsid w:val="006205CF"/>
    <w:rsid w:val="0063421A"/>
    <w:rsid w:val="0065397D"/>
    <w:rsid w:val="00665629"/>
    <w:rsid w:val="006C008A"/>
    <w:rsid w:val="006C1BC2"/>
    <w:rsid w:val="006D4127"/>
    <w:rsid w:val="006E055B"/>
    <w:rsid w:val="006E57BA"/>
    <w:rsid w:val="006F5BFA"/>
    <w:rsid w:val="0071525D"/>
    <w:rsid w:val="0073152B"/>
    <w:rsid w:val="0075503A"/>
    <w:rsid w:val="007A123D"/>
    <w:rsid w:val="007B4C91"/>
    <w:rsid w:val="007F54E3"/>
    <w:rsid w:val="00846ED4"/>
    <w:rsid w:val="008500B7"/>
    <w:rsid w:val="00855DCC"/>
    <w:rsid w:val="00890239"/>
    <w:rsid w:val="00906842"/>
    <w:rsid w:val="00942985"/>
    <w:rsid w:val="00944BA4"/>
    <w:rsid w:val="00953C27"/>
    <w:rsid w:val="009B14CB"/>
    <w:rsid w:val="009B3A56"/>
    <w:rsid w:val="009B5AF7"/>
    <w:rsid w:val="009F4630"/>
    <w:rsid w:val="009F48AF"/>
    <w:rsid w:val="009F7FB7"/>
    <w:rsid w:val="00A2147A"/>
    <w:rsid w:val="00A542A4"/>
    <w:rsid w:val="00A66D48"/>
    <w:rsid w:val="00AA6CA6"/>
    <w:rsid w:val="00AC49DA"/>
    <w:rsid w:val="00AD5DF2"/>
    <w:rsid w:val="00AF375D"/>
    <w:rsid w:val="00B03639"/>
    <w:rsid w:val="00B1202C"/>
    <w:rsid w:val="00B4495B"/>
    <w:rsid w:val="00B67439"/>
    <w:rsid w:val="00B760CF"/>
    <w:rsid w:val="00B95FAF"/>
    <w:rsid w:val="00BB291E"/>
    <w:rsid w:val="00BB2A15"/>
    <w:rsid w:val="00BB5B1E"/>
    <w:rsid w:val="00BD2BF8"/>
    <w:rsid w:val="00BF48C4"/>
    <w:rsid w:val="00BF6DBE"/>
    <w:rsid w:val="00C21852"/>
    <w:rsid w:val="00C756C6"/>
    <w:rsid w:val="00C76BF4"/>
    <w:rsid w:val="00CE15F6"/>
    <w:rsid w:val="00CE1826"/>
    <w:rsid w:val="00D02173"/>
    <w:rsid w:val="00D12148"/>
    <w:rsid w:val="00D608FD"/>
    <w:rsid w:val="00D67C8A"/>
    <w:rsid w:val="00D71F18"/>
    <w:rsid w:val="00D7336D"/>
    <w:rsid w:val="00DB0555"/>
    <w:rsid w:val="00DB26E1"/>
    <w:rsid w:val="00DB4F19"/>
    <w:rsid w:val="00DD49BD"/>
    <w:rsid w:val="00DF1D3F"/>
    <w:rsid w:val="00DF493B"/>
    <w:rsid w:val="00E06425"/>
    <w:rsid w:val="00E14817"/>
    <w:rsid w:val="00E47AB9"/>
    <w:rsid w:val="00E542C5"/>
    <w:rsid w:val="00E8526A"/>
    <w:rsid w:val="00E8620C"/>
    <w:rsid w:val="00EA0CCF"/>
    <w:rsid w:val="00EC2F2D"/>
    <w:rsid w:val="00EC7596"/>
    <w:rsid w:val="00EE5410"/>
    <w:rsid w:val="00EE7016"/>
    <w:rsid w:val="00EF173C"/>
    <w:rsid w:val="00F02045"/>
    <w:rsid w:val="00F0233D"/>
    <w:rsid w:val="00F05B1F"/>
    <w:rsid w:val="00F612F7"/>
    <w:rsid w:val="00F766E7"/>
    <w:rsid w:val="00F84E3A"/>
    <w:rsid w:val="00F87108"/>
    <w:rsid w:val="00F91865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FC6"/>
  <w15:docId w15:val="{9FE3A78A-C58E-4824-8708-3DDEE024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0555"/>
    <w:pPr>
      <w:tabs>
        <w:tab w:val="left" w:pos="360"/>
        <w:tab w:val="left" w:pos="1080"/>
      </w:tabs>
      <w:jc w:val="both"/>
    </w:pPr>
    <w:rPr>
      <w:sz w:val="26"/>
    </w:rPr>
  </w:style>
  <w:style w:type="character" w:customStyle="1" w:styleId="30">
    <w:name w:val="Основной текст 3 Знак"/>
    <w:link w:val="3"/>
    <w:semiHidden/>
    <w:rsid w:val="00DB0555"/>
    <w:rPr>
      <w:rFonts w:ascii="Times New Roman" w:eastAsia="Times New Roman" w:hAnsi="Times New Roman" w:cs="Times New Roman"/>
      <w:sz w:val="26"/>
      <w:szCs w:val="24"/>
    </w:rPr>
  </w:style>
  <w:style w:type="character" w:customStyle="1" w:styleId="cavalue1">
    <w:name w:val="cavalue1"/>
    <w:rsid w:val="00890239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EF17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173C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6D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6D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6D48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6D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6D48"/>
    <w:rPr>
      <w:rFonts w:ascii="Times New Roman" w:eastAsia="Times New Roman" w:hAnsi="Times New Roman"/>
      <w:b/>
      <w:bCs/>
    </w:rPr>
  </w:style>
  <w:style w:type="character" w:styleId="aa">
    <w:name w:val="Hyperlink"/>
    <w:basedOn w:val="a0"/>
    <w:uiPriority w:val="99"/>
    <w:semiHidden/>
    <w:unhideWhenUsed/>
    <w:rsid w:val="00944B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E1826"/>
    <w:pPr>
      <w:ind w:left="720"/>
      <w:contextualSpacing/>
    </w:pPr>
  </w:style>
  <w:style w:type="paragraph" w:styleId="ac">
    <w:name w:val="No Spacing"/>
    <w:basedOn w:val="a"/>
    <w:uiPriority w:val="1"/>
    <w:qFormat/>
    <w:rsid w:val="00BB2A15"/>
    <w:rPr>
      <w:rFonts w:ascii="Calibri" w:eastAsiaTheme="minorHAnsi" w:hAnsi="Calibr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EA0C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	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Гольнева Елена Александровна</dc:creator>
  <cp:lastModifiedBy>Аббасова Елена Сергеевна</cp:lastModifiedBy>
  <cp:revision>2</cp:revision>
  <cp:lastPrinted>2015-08-28T10:52:00Z</cp:lastPrinted>
  <dcterms:created xsi:type="dcterms:W3CDTF">2022-05-23T13:27:00Z</dcterms:created>
  <dcterms:modified xsi:type="dcterms:W3CDTF">2022-05-23T13:27:00Z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Финансово-договорной отде</vt:lpwstr>
  </property>
  <property fmtid="{D5CDD505-2E9C-101B-9397-08002B2CF9AE}" pid="5" name="regnumProj">
    <vt:lpwstr>М 2020/4/27-243</vt:lpwstr>
  </property>
  <property fmtid="{D5CDD505-2E9C-101B-9397-08002B2CF9AE}" pid="6" name="documentContent">
    <vt:lpwstr>Об утверждении стоимости образовательных услуг в 2020/2021 учебном году для студентов образовательной программы высшего образования – программы бакалавриата Международного института экономики и финансов НИУ ВШЭ, переводящихся на второй, третий и четвертый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Власова И.Е.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Новосельцев А.В.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Ведущий 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А.В. Новосельцев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Новосельцев А.В.</vt:lpwstr>
  </property>
</Properties>
</file>